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1CA" w:rsidRPr="00DA21CA" w:rsidRDefault="00DA21CA" w:rsidP="00DA21CA">
      <w:pPr>
        <w:pStyle w:val="Default"/>
        <w:jc w:val="center"/>
        <w:rPr>
          <w:b/>
          <w:bCs/>
        </w:rPr>
      </w:pPr>
      <w:r w:rsidRPr="00DA21CA">
        <w:rPr>
          <w:b/>
          <w:bCs/>
        </w:rPr>
        <w:t xml:space="preserve">Аннотация к рабочей программе </w:t>
      </w:r>
    </w:p>
    <w:p w:rsidR="00DA21CA" w:rsidRPr="00DA21CA" w:rsidRDefault="00DA21CA" w:rsidP="00DA21CA">
      <w:pPr>
        <w:pStyle w:val="Default"/>
        <w:jc w:val="center"/>
      </w:pPr>
      <w:r w:rsidRPr="00DA21CA">
        <w:rPr>
          <w:b/>
          <w:bCs/>
        </w:rPr>
        <w:t>по английскому языку по курсу «</w:t>
      </w:r>
      <w:r w:rsidRPr="00DA21CA">
        <w:rPr>
          <w:b/>
          <w:bCs/>
          <w:lang w:val="en-US"/>
        </w:rPr>
        <w:t>Spotlight</w:t>
      </w:r>
      <w:r w:rsidRPr="00DA21CA">
        <w:rPr>
          <w:b/>
          <w:bCs/>
        </w:rPr>
        <w:t>».</w:t>
      </w:r>
    </w:p>
    <w:p w:rsidR="00DA21CA" w:rsidRPr="00DA21CA" w:rsidRDefault="00DA21CA" w:rsidP="00DA21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87560" w:rsidRPr="00DA21CA" w:rsidRDefault="00D87560" w:rsidP="00B81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« Английский язык» для </w:t>
      </w:r>
      <w:r w:rsidRPr="00DA21CA">
        <w:rPr>
          <w:rFonts w:ascii="Times New Roman" w:hAnsi="Times New Roman"/>
          <w:b/>
          <w:color w:val="000000"/>
          <w:sz w:val="24"/>
          <w:szCs w:val="24"/>
        </w:rPr>
        <w:t>10</w:t>
      </w:r>
      <w:r w:rsidR="00DA21CA" w:rsidRPr="00DA21CA">
        <w:rPr>
          <w:rFonts w:ascii="Times New Roman" w:hAnsi="Times New Roman"/>
          <w:b/>
          <w:color w:val="000000"/>
          <w:sz w:val="24"/>
          <w:szCs w:val="24"/>
        </w:rPr>
        <w:t>-11</w:t>
      </w:r>
      <w:r w:rsidRPr="00DA21CA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 w:rsidR="00DA21CA" w:rsidRPr="00DA21CA">
        <w:rPr>
          <w:rFonts w:ascii="Times New Roman" w:hAnsi="Times New Roman"/>
          <w:b/>
          <w:color w:val="000000"/>
          <w:sz w:val="24"/>
          <w:szCs w:val="24"/>
        </w:rPr>
        <w:t>ов</w:t>
      </w:r>
      <w:r w:rsidRPr="00DA21CA">
        <w:rPr>
          <w:rFonts w:ascii="Times New Roman" w:hAnsi="Times New Roman"/>
          <w:color w:val="000000"/>
          <w:sz w:val="24"/>
          <w:szCs w:val="24"/>
        </w:rPr>
        <w:t xml:space="preserve"> составлена на основе:</w:t>
      </w:r>
    </w:p>
    <w:p w:rsidR="00D87560" w:rsidRPr="00DA21CA" w:rsidRDefault="0092524E" w:rsidP="0092524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      -</w:t>
      </w:r>
      <w:r w:rsidR="00D87560" w:rsidRPr="00DA21CA">
        <w:rPr>
          <w:rFonts w:ascii="Times New Roman" w:hAnsi="Times New Roman"/>
          <w:color w:val="000000"/>
          <w:sz w:val="24"/>
          <w:szCs w:val="24"/>
        </w:rPr>
        <w:t>Федерального    государственного стандарта общего  образования 2004;</w:t>
      </w:r>
    </w:p>
    <w:p w:rsidR="00D87560" w:rsidRPr="00DA21CA" w:rsidRDefault="003B5475" w:rsidP="00B81DD2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-</w:t>
      </w:r>
      <w:r w:rsidR="00D87560" w:rsidRPr="00DA21CA">
        <w:rPr>
          <w:rFonts w:ascii="Times New Roman" w:hAnsi="Times New Roman"/>
          <w:color w:val="000000"/>
          <w:sz w:val="24"/>
          <w:szCs w:val="24"/>
        </w:rPr>
        <w:t xml:space="preserve">Примерной </w:t>
      </w:r>
      <w:r w:rsidR="0092524E" w:rsidRPr="00DA21CA">
        <w:rPr>
          <w:rFonts w:ascii="Times New Roman" w:hAnsi="Times New Roman"/>
          <w:color w:val="000000"/>
          <w:sz w:val="24"/>
          <w:szCs w:val="24"/>
        </w:rPr>
        <w:t xml:space="preserve"> программы  общего  образования </w:t>
      </w:r>
      <w:r w:rsidR="00D87560" w:rsidRPr="00DA21CA">
        <w:rPr>
          <w:rFonts w:ascii="Times New Roman" w:hAnsi="Times New Roman"/>
          <w:color w:val="000000"/>
          <w:sz w:val="24"/>
          <w:szCs w:val="24"/>
        </w:rPr>
        <w:t>по  иност</w:t>
      </w:r>
      <w:r w:rsidR="00DA21CA" w:rsidRPr="00DA21CA">
        <w:rPr>
          <w:rFonts w:ascii="Times New Roman" w:hAnsi="Times New Roman"/>
          <w:color w:val="000000"/>
          <w:sz w:val="24"/>
          <w:szCs w:val="24"/>
        </w:rPr>
        <w:t xml:space="preserve">ранным  языкам     (английский  </w:t>
      </w:r>
      <w:r w:rsidR="00D87560" w:rsidRPr="00DA21CA">
        <w:rPr>
          <w:rFonts w:ascii="Times New Roman" w:hAnsi="Times New Roman"/>
          <w:color w:val="000000"/>
          <w:sz w:val="24"/>
          <w:szCs w:val="24"/>
        </w:rPr>
        <w:t>язык), рекомендованной Министерством образования Российской Федерации 2001;</w:t>
      </w:r>
    </w:p>
    <w:p w:rsidR="00D87560" w:rsidRPr="00DA21CA" w:rsidRDefault="00D87560" w:rsidP="00B81DD2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- Учебно-методического комплекса  «Английский в фокусе», авторы: О.В. Афанасьева, Дж. Дули, И.В. Михеева, Б. О</w:t>
      </w:r>
      <w:r w:rsidR="0040039B">
        <w:rPr>
          <w:rFonts w:ascii="Times New Roman" w:hAnsi="Times New Roman"/>
          <w:color w:val="000000"/>
          <w:sz w:val="24"/>
          <w:szCs w:val="24"/>
        </w:rPr>
        <w:t>би, В. Эванс, «Просвещение» 2014</w:t>
      </w:r>
      <w:r w:rsidRPr="00DA21CA">
        <w:rPr>
          <w:rFonts w:ascii="Times New Roman" w:hAnsi="Times New Roman"/>
          <w:color w:val="000000"/>
          <w:sz w:val="24"/>
          <w:szCs w:val="24"/>
        </w:rPr>
        <w:t>.</w:t>
      </w:r>
    </w:p>
    <w:p w:rsidR="00D87560" w:rsidRPr="00DA21CA" w:rsidRDefault="00D87560" w:rsidP="00B81DD2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- Обязательного минимума содержания ООО по «Английскому языку» (приказ МО №1276).</w:t>
      </w:r>
    </w:p>
    <w:p w:rsidR="00D87560" w:rsidRPr="00DA21CA" w:rsidRDefault="00D87560" w:rsidP="00B81DD2">
      <w:pPr>
        <w:spacing w:after="0" w:line="240" w:lineRule="auto"/>
        <w:ind w:left="720"/>
        <w:jc w:val="center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D87560" w:rsidRPr="00DA21CA" w:rsidRDefault="00D87560" w:rsidP="00B81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Иностранный язык как учебный предмет характеризуется:</w:t>
      </w:r>
    </w:p>
    <w:p w:rsidR="00D87560" w:rsidRPr="00DA21CA" w:rsidRDefault="00D87560" w:rsidP="00B81DD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-  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</w:rPr>
        <w:t>межпредметностью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D87560" w:rsidRPr="00DA21CA" w:rsidRDefault="00D87560" w:rsidP="00B81DD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 -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</w:rPr>
        <w:t>многоуровневостью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</w:t>
      </w:r>
    </w:p>
    <w:p w:rsidR="00D87560" w:rsidRPr="00DA21CA" w:rsidRDefault="00D87560" w:rsidP="00B81DD2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</w:rPr>
        <w:t>полифункциональностью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D87560" w:rsidRPr="00DA21CA" w:rsidRDefault="00D87560" w:rsidP="00B81DD2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Изучение в старшей школе иностранного языка в целом и английского в частности на базовом уровне направлено на достижение следующей </w:t>
      </w:r>
      <w:r w:rsidRPr="00DA21CA">
        <w:rPr>
          <w:rFonts w:ascii="Times New Roman" w:hAnsi="Times New Roman"/>
          <w:b/>
          <w:bCs/>
          <w:color w:val="000000"/>
          <w:sz w:val="24"/>
          <w:szCs w:val="24"/>
        </w:rPr>
        <w:t>цели:</w:t>
      </w:r>
      <w:r w:rsidRPr="00DA21CA">
        <w:rPr>
          <w:rFonts w:ascii="Times New Roman" w:hAnsi="Times New Roman"/>
          <w:color w:val="000000"/>
          <w:sz w:val="24"/>
          <w:szCs w:val="24"/>
        </w:rPr>
        <w:t> </w:t>
      </w:r>
      <w:r w:rsidRPr="00DA21CA">
        <w:rPr>
          <w:rFonts w:ascii="Times New Roman" w:hAnsi="Times New Roman"/>
          <w:i/>
          <w:iCs/>
          <w:color w:val="000000"/>
          <w:sz w:val="24"/>
          <w:szCs w:val="24"/>
        </w:rPr>
        <w:t>дальнейшее развитие иноязычной коммуникативной компетенции (речевой,</w:t>
      </w:r>
      <w:r w:rsidRPr="00DA21CA">
        <w:rPr>
          <w:rFonts w:ascii="Times New Roman" w:hAnsi="Times New Roman"/>
          <w:color w:val="000000"/>
          <w:sz w:val="24"/>
          <w:szCs w:val="24"/>
        </w:rPr>
        <w:t> </w:t>
      </w:r>
      <w:r w:rsidRPr="00DA21CA">
        <w:rPr>
          <w:rFonts w:ascii="Times New Roman" w:hAnsi="Times New Roman"/>
          <w:i/>
          <w:iCs/>
          <w:color w:val="000000"/>
          <w:sz w:val="24"/>
          <w:szCs w:val="24"/>
        </w:rPr>
        <w:t>языковой, социокультурной, компенсаторной, учебно-познавательной):</w:t>
      </w:r>
    </w:p>
    <w:p w:rsidR="00D87560" w:rsidRPr="00DA21CA" w:rsidRDefault="00D87560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b/>
          <w:bCs/>
          <w:color w:val="000000"/>
          <w:sz w:val="24"/>
          <w:szCs w:val="24"/>
        </w:rPr>
        <w:t>        </w:t>
      </w:r>
      <w:r w:rsidRPr="00DA21CA">
        <w:rPr>
          <w:rFonts w:ascii="Times New Roman" w:hAnsi="Times New Roman"/>
          <w:color w:val="000000"/>
          <w:sz w:val="24"/>
          <w:szCs w:val="24"/>
        </w:rPr>
        <w:t xml:space="preserve">речевая компетенция - совершенствование коммуникативных умений в четырех основных видах речевой деятельности (говорении,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</w:rPr>
        <w:t>аудировании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</w:rPr>
        <w:t>, чтении и письме); умений планировать свое речевое и неречевое поведение;</w:t>
      </w:r>
    </w:p>
    <w:p w:rsidR="00D87560" w:rsidRPr="00DA21CA" w:rsidRDefault="00D87560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        языковая компетенция - систематизация ранее изученного материала;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D87560" w:rsidRPr="00DA21CA" w:rsidRDefault="00D87560" w:rsidP="00B81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социокультурная компетенция -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D87560" w:rsidRPr="00DA21CA" w:rsidRDefault="00D87560" w:rsidP="00B81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компенсаторная компетенция - дальнейшее развитие умений выходить из положения в условиях дефицита языковых сре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</w:rPr>
        <w:t>и получении и передаче иноязычной информации; </w:t>
      </w:r>
    </w:p>
    <w:p w:rsidR="00D87560" w:rsidRPr="00DA21CA" w:rsidRDefault="00D87560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        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87560" w:rsidRPr="00DA21CA" w:rsidRDefault="00D87560" w:rsidP="00831F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b/>
          <w:bCs/>
          <w:color w:val="000000"/>
          <w:sz w:val="24"/>
          <w:szCs w:val="24"/>
        </w:rPr>
        <w:t>Место предмета в учебном плане</w:t>
      </w:r>
    </w:p>
    <w:p w:rsidR="00D87560" w:rsidRPr="00DA21CA" w:rsidRDefault="00D87560" w:rsidP="00B81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В Федеральном учебном плане на изучение английского языка в</w:t>
      </w:r>
      <w:r w:rsidR="00DA21CA" w:rsidRPr="00DA21CA">
        <w:rPr>
          <w:rFonts w:ascii="Times New Roman" w:hAnsi="Times New Roman"/>
          <w:color w:val="000000"/>
          <w:sz w:val="24"/>
          <w:szCs w:val="24"/>
        </w:rPr>
        <w:t xml:space="preserve"> 10-11</w:t>
      </w:r>
      <w:r w:rsidR="00DA21CA" w:rsidRPr="00DA21CA">
        <w:rPr>
          <w:rFonts w:ascii="Times New Roman" w:hAnsi="Times New Roman"/>
          <w:b/>
          <w:color w:val="000000"/>
          <w:sz w:val="24"/>
          <w:szCs w:val="24"/>
        </w:rPr>
        <w:t xml:space="preserve"> классах</w:t>
      </w:r>
      <w:r w:rsidRPr="00DA21CA">
        <w:rPr>
          <w:rFonts w:ascii="Times New Roman" w:hAnsi="Times New Roman"/>
          <w:b/>
          <w:color w:val="000000"/>
          <w:sz w:val="24"/>
          <w:szCs w:val="24"/>
        </w:rPr>
        <w:t xml:space="preserve"> отво</w:t>
      </w:r>
      <w:r w:rsidR="000201AD" w:rsidRPr="00DA21CA">
        <w:rPr>
          <w:rFonts w:ascii="Times New Roman" w:hAnsi="Times New Roman"/>
          <w:b/>
          <w:color w:val="000000"/>
          <w:sz w:val="24"/>
          <w:szCs w:val="24"/>
        </w:rPr>
        <w:t>дится 3 часа в неделю, всего 105 часов</w:t>
      </w:r>
      <w:r w:rsidR="00E46F53" w:rsidRPr="00DA21CA">
        <w:rPr>
          <w:rFonts w:ascii="Times New Roman" w:hAnsi="Times New Roman"/>
          <w:b/>
          <w:color w:val="000000"/>
          <w:sz w:val="24"/>
          <w:szCs w:val="24"/>
        </w:rPr>
        <w:t>, продолжительностью изучения 35 учебных недель</w:t>
      </w:r>
      <w:r w:rsidR="00DA21CA" w:rsidRPr="00DA21CA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31F97" w:rsidRPr="00DA21CA" w:rsidRDefault="00831F97" w:rsidP="005E686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BE3E4E" w:rsidRPr="00DA21CA" w:rsidRDefault="00831F97" w:rsidP="005E686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b/>
          <w:color w:val="000000"/>
          <w:sz w:val="24"/>
          <w:szCs w:val="24"/>
          <w:u w:val="single"/>
        </w:rPr>
        <w:t>У</w:t>
      </w:r>
      <w:r w:rsidR="003B5475" w:rsidRPr="00DA21CA">
        <w:rPr>
          <w:rFonts w:ascii="Times New Roman" w:hAnsi="Times New Roman"/>
          <w:b/>
          <w:color w:val="000000"/>
          <w:sz w:val="24"/>
          <w:szCs w:val="24"/>
          <w:u w:val="single"/>
        </w:rPr>
        <w:t>чебно-методическое обеспечение</w:t>
      </w:r>
    </w:p>
    <w:p w:rsidR="00BE3E4E" w:rsidRPr="00DA21CA" w:rsidRDefault="00BE3E4E" w:rsidP="003B54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bCs/>
          <w:color w:val="000000"/>
          <w:sz w:val="24"/>
          <w:szCs w:val="24"/>
        </w:rPr>
        <w:t xml:space="preserve">УМК «Английский в фокусе» для </w:t>
      </w:r>
      <w:r w:rsidRPr="00DA21CA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="00DA21CA" w:rsidRPr="00DA21CA">
        <w:rPr>
          <w:rFonts w:ascii="Times New Roman" w:hAnsi="Times New Roman"/>
          <w:b/>
          <w:bCs/>
          <w:color w:val="000000"/>
          <w:sz w:val="24"/>
          <w:szCs w:val="24"/>
        </w:rPr>
        <w:t>-11</w:t>
      </w:r>
      <w:r w:rsidRPr="00DA21C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A21C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DA21CA">
        <w:rPr>
          <w:rFonts w:ascii="Times New Roman" w:hAnsi="Times New Roman"/>
          <w:b/>
          <w:bCs/>
          <w:color w:val="000000"/>
          <w:sz w:val="24"/>
          <w:szCs w:val="24"/>
        </w:rPr>
        <w:t>класса</w:t>
      </w:r>
      <w:r w:rsidRPr="00DA21CA">
        <w:rPr>
          <w:rFonts w:ascii="Times New Roman" w:hAnsi="Times New Roman"/>
          <w:bCs/>
          <w:color w:val="000000"/>
          <w:sz w:val="24"/>
          <w:szCs w:val="24"/>
        </w:rPr>
        <w:t xml:space="preserve"> общеобразовательных учреждений</w:t>
      </w:r>
      <w:proofErr w:type="gramStart"/>
      <w:r w:rsidR="0040039B" w:rsidRPr="00DA21C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40039B" w:rsidRPr="00DA21CA">
        <w:rPr>
          <w:rFonts w:ascii="Times New Roman" w:hAnsi="Times New Roman"/>
          <w:bCs/>
          <w:color w:val="000000"/>
          <w:sz w:val="24"/>
          <w:szCs w:val="24"/>
        </w:rPr>
        <w:t xml:space="preserve"> (</w:t>
      </w:r>
      <w:proofErr w:type="gramStart"/>
      <w:r w:rsidRPr="00DA21CA">
        <w:rPr>
          <w:rFonts w:ascii="Times New Roman" w:hAnsi="Times New Roman"/>
          <w:bCs/>
          <w:color w:val="000000"/>
          <w:sz w:val="24"/>
          <w:szCs w:val="24"/>
        </w:rPr>
        <w:t>а</w:t>
      </w:r>
      <w:proofErr w:type="gramEnd"/>
      <w:r w:rsidRPr="00DA21CA">
        <w:rPr>
          <w:rFonts w:ascii="Times New Roman" w:hAnsi="Times New Roman"/>
          <w:bCs/>
          <w:color w:val="000000"/>
          <w:sz w:val="24"/>
          <w:szCs w:val="24"/>
        </w:rPr>
        <w:t xml:space="preserve">вторы О. В. Афанасьева, Д. Дули, И. В. Михеева, Б. Оби, В. Эванс) </w:t>
      </w:r>
      <w:r w:rsidRPr="00DA21CA">
        <w:rPr>
          <w:rFonts w:ascii="Times New Roman" w:hAnsi="Times New Roman"/>
          <w:color w:val="000000"/>
          <w:sz w:val="24"/>
          <w:szCs w:val="24"/>
        </w:rPr>
        <w:t xml:space="preserve">вошёл в </w:t>
      </w:r>
      <w:r w:rsidRPr="00DA21CA">
        <w:rPr>
          <w:rFonts w:ascii="Times New Roman" w:hAnsi="Times New Roman"/>
          <w:color w:val="000000"/>
          <w:sz w:val="24"/>
          <w:szCs w:val="24"/>
        </w:rPr>
        <w:lastRenderedPageBreak/>
        <w:t>Федеральный перечень учебников,</w:t>
      </w:r>
      <w:r w:rsidRPr="00DA21C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DA21CA">
        <w:rPr>
          <w:rFonts w:ascii="Times New Roman" w:hAnsi="Times New Roman"/>
          <w:color w:val="000000"/>
          <w:sz w:val="24"/>
          <w:szCs w:val="24"/>
        </w:rPr>
        <w:t>рекомендованных Министерством образования и науки РФ к использованию в общеобразовательных учреждениях на 20</w:t>
      </w:r>
      <w:r w:rsidR="0040039B">
        <w:rPr>
          <w:rFonts w:ascii="Times New Roman" w:hAnsi="Times New Roman"/>
          <w:color w:val="000000"/>
          <w:sz w:val="24"/>
          <w:szCs w:val="24"/>
        </w:rPr>
        <w:t>20/2021</w:t>
      </w:r>
      <w:r w:rsidRPr="00DA21CA">
        <w:rPr>
          <w:rFonts w:ascii="Times New Roman" w:hAnsi="Times New Roman"/>
          <w:color w:val="000000"/>
          <w:sz w:val="24"/>
          <w:szCs w:val="24"/>
        </w:rPr>
        <w:t xml:space="preserve"> учебный год. Издательство «Просвещение»,</w:t>
      </w:r>
      <w:r w:rsidR="0040039B">
        <w:rPr>
          <w:rFonts w:ascii="Times New Roman" w:hAnsi="Times New Roman"/>
          <w:color w:val="000000"/>
          <w:sz w:val="24"/>
          <w:szCs w:val="24"/>
        </w:rPr>
        <w:t xml:space="preserve"> 2018</w:t>
      </w:r>
      <w:r w:rsidRPr="00DA21CA">
        <w:rPr>
          <w:rFonts w:ascii="Times New Roman" w:hAnsi="Times New Roman"/>
          <w:color w:val="000000"/>
          <w:sz w:val="24"/>
          <w:szCs w:val="24"/>
        </w:rPr>
        <w:t xml:space="preserve"> год.</w:t>
      </w:r>
    </w:p>
    <w:p w:rsidR="00324650" w:rsidRPr="00DA21CA" w:rsidRDefault="00DA21CA" w:rsidP="00DA21C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b/>
          <w:color w:val="000000"/>
          <w:sz w:val="24"/>
          <w:szCs w:val="24"/>
          <w:u w:val="single"/>
        </w:rPr>
        <w:t>Уров</w:t>
      </w:r>
      <w:r w:rsidR="003B5475" w:rsidRPr="00DA21CA">
        <w:rPr>
          <w:rFonts w:ascii="Times New Roman" w:hAnsi="Times New Roman"/>
          <w:b/>
          <w:color w:val="000000"/>
          <w:sz w:val="24"/>
          <w:szCs w:val="24"/>
          <w:u w:val="single"/>
        </w:rPr>
        <w:t>ень рабочей программы – базовый</w:t>
      </w:r>
    </w:p>
    <w:p w:rsidR="00324650" w:rsidRPr="00DA21CA" w:rsidRDefault="00324650" w:rsidP="00D6119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Программа реализует Федеральный компонент 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государственного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образовательного </w:t>
      </w:r>
    </w:p>
    <w:p w:rsidR="00324650" w:rsidRPr="00DA21CA" w:rsidRDefault="00324650" w:rsidP="001D556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стандарта среднего общего образования по английскому языку, утвержденный приказом Министерства образования и науки РФ от 05.03.2004 г. №1089.</w:t>
      </w:r>
    </w:p>
    <w:p w:rsidR="00324650" w:rsidRPr="00DA21CA" w:rsidRDefault="001D5566" w:rsidP="001D5566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    Р</w:t>
      </w:r>
      <w:r w:rsidR="00324650" w:rsidRPr="00DA21CA">
        <w:rPr>
          <w:rFonts w:ascii="Times New Roman" w:hAnsi="Times New Roman"/>
          <w:color w:val="000000"/>
          <w:sz w:val="24"/>
          <w:szCs w:val="24"/>
          <w:u w:val="single"/>
        </w:rPr>
        <w:t>абочая программа по английскому языку для 10-11 классов составлена в соответствии с Примерной программой среднего общего образования по английскому языку (Базовый уровень) под редакцией Афанасьевой О.В., Михеевой И.В., Языковой Н.В., Москва, «Просвещение», 2010.</w:t>
      </w:r>
    </w:p>
    <w:p w:rsidR="00324650" w:rsidRPr="00DA21CA" w:rsidRDefault="001D5566" w:rsidP="00D61198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    </w:t>
      </w:r>
      <w:r w:rsidR="00324650" w:rsidRPr="00DA21CA">
        <w:rPr>
          <w:rFonts w:ascii="Times New Roman" w:hAnsi="Times New Roman"/>
          <w:color w:val="000000"/>
          <w:sz w:val="24"/>
          <w:szCs w:val="24"/>
          <w:u w:val="single"/>
        </w:rPr>
        <w:t>Учебно-методический комплекс</w:t>
      </w: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: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1.Афанасьева О.В. Английский язык. 10</w:t>
      </w:r>
      <w:r w:rsidR="00DA21CA" w:rsidRPr="00DA21CA">
        <w:rPr>
          <w:rFonts w:ascii="Times New Roman" w:hAnsi="Times New Roman"/>
          <w:color w:val="000000"/>
          <w:sz w:val="24"/>
          <w:szCs w:val="24"/>
          <w:u w:val="single"/>
        </w:rPr>
        <w:t>-11</w:t>
      </w: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класс [Текст]: учеб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.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д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ля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общеобразоват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. учреждений 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/ О.В.Афанасьева, Дж. Дули, И.В. Михеева, Б. Оби, В.Эванс. – 2-е изд. – М.: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Express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Publishing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: Просвещение, 2008.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2. Афанасьева О.В. Англ</w:t>
      </w:r>
      <w:r w:rsidR="00DA21CA"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ийский язык. Рабочая тетрадь.10 </w:t>
      </w: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класс [Текст]: пособие 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для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</w:p>
    <w:p w:rsidR="00324650" w:rsidRPr="00DA21CA" w:rsidRDefault="00324650" w:rsidP="001D5566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учащихся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общеобразоват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. учреждений / О.В.Афанасьева, Дж. Дули, И.В. Михеева, Б. Оби, В.Эванс. – М.: </w:t>
      </w:r>
      <w:r w:rsidRPr="00DA21CA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Express</w:t>
      </w: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Pr="00DA21CA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Publishing</w:t>
      </w: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: Просвещение, 2008.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3. Афана</w:t>
      </w:r>
      <w:r w:rsidR="00DA21CA"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сьева О.В. Языковой портфель.10 </w:t>
      </w: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класс [Текст]: пособие для учащихся </w:t>
      </w:r>
    </w:p>
    <w:p w:rsidR="00324650" w:rsidRPr="00DA21CA" w:rsidRDefault="00324650" w:rsidP="001D5566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общеобразоват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. Учреждений / 3.О.В.Афанасьева, Дж. Дули, И.В. Михеева, Б. Оби, В.Эванс. 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–М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.: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Express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Publishing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: Просвещение, 2008.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4. Афанасьева О.В. Английский язык. 11 класс [Текст]: учеб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.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д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ля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общеобразоват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. 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учреждений / О.В.Афанасьева, Дж. Дули, И.В. Михеева, Б. Оби, В.Эванс. – М.: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Express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Publishing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: Просвещение, 2008. 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5. Афанасьева О.В. Английский язык. Рабочая тетрадь.11 класс [Текст]: пособие 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для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</w:p>
    <w:p w:rsidR="00324650" w:rsidRPr="00DA21CA" w:rsidRDefault="00324650" w:rsidP="001D5566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учащихся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общеобразоват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. учреждений / О.В.Афанасьева, Дж. Дули, И.В. Михеева, Б. Оби, В.Эванс. – М.: </w:t>
      </w:r>
      <w:r w:rsidRPr="00DA21CA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Express</w:t>
      </w: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Pr="00DA21CA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Publishing</w:t>
      </w: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: Просвещение, 2009.</w:t>
      </w:r>
    </w:p>
    <w:p w:rsidR="00324650" w:rsidRPr="00DA21CA" w:rsidRDefault="00324650" w:rsidP="0088492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6</w:t>
      </w:r>
      <w:r w:rsidR="00AE3D64" w:rsidRPr="00DA21CA">
        <w:rPr>
          <w:rFonts w:ascii="Times New Roman" w:hAnsi="Times New Roman"/>
          <w:color w:val="000000"/>
          <w:sz w:val="24"/>
          <w:szCs w:val="24"/>
          <w:u w:val="single"/>
        </w:rPr>
        <w:t>.</w:t>
      </w: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Афанасьева О.В. Языковой портфель.11 класс [Текст]: пособие для учащихся </w:t>
      </w:r>
    </w:p>
    <w:p w:rsidR="00324650" w:rsidRPr="00DA21CA" w:rsidRDefault="00324650" w:rsidP="001D5566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общеобразоват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. учреждений / О.В.Афанасьева, Дж. Дули, И.В. Михеева, Б. Оби, В.Эванс. 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–М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.: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Express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>Publishing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t xml:space="preserve">: Просвещение, 2008. </w:t>
      </w:r>
    </w:p>
    <w:p w:rsidR="00D87560" w:rsidRPr="00DA21CA" w:rsidRDefault="00324650" w:rsidP="001D5566">
      <w:pPr>
        <w:spacing w:after="0" w:line="240" w:lineRule="auto"/>
        <w:ind w:firstLine="360"/>
        <w:jc w:val="center"/>
        <w:rPr>
          <w:rFonts w:ascii="Times New Roman" w:hAnsi="Times New Roman"/>
          <w:color w:val="000000"/>
          <w:sz w:val="24"/>
          <w:szCs w:val="24"/>
          <w:u w:val="single"/>
        </w:rPr>
      </w:pPr>
      <w:r w:rsidRPr="00DA21CA">
        <w:rPr>
          <w:rFonts w:ascii="Times New Roman" w:hAnsi="Times New Roman"/>
          <w:color w:val="000000"/>
          <w:sz w:val="24"/>
          <w:szCs w:val="24"/>
          <w:u w:val="single"/>
        </w:rPr>
        <w:cr/>
      </w:r>
      <w:r w:rsidR="00D87560" w:rsidRPr="00DA21CA">
        <w:rPr>
          <w:rFonts w:ascii="Times New Roman" w:hAnsi="Times New Roman"/>
          <w:b/>
          <w:bCs/>
          <w:color w:val="000000"/>
          <w:sz w:val="24"/>
          <w:szCs w:val="24"/>
        </w:rPr>
        <w:t>Описание ценностных ориентиров содержания учебного предмета</w:t>
      </w:r>
    </w:p>
    <w:p w:rsidR="00D87560" w:rsidRPr="00DA21CA" w:rsidRDefault="001D5566" w:rsidP="00B81DD2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D87560" w:rsidRPr="00DA21CA">
        <w:rPr>
          <w:rFonts w:ascii="Times New Roman" w:hAnsi="Times New Roman"/>
          <w:color w:val="000000"/>
          <w:sz w:val="24"/>
          <w:szCs w:val="24"/>
        </w:rPr>
        <w:t>Формирование психологических условий развития общения, кооперации сотрудничества на основе:</w:t>
      </w:r>
    </w:p>
    <w:p w:rsidR="00D87560" w:rsidRPr="00DA21CA" w:rsidRDefault="00D87560" w:rsidP="00B81DD2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доброжелательности, доверия и внимательности к людям, готовности к сотрудничеству и дружбе, оказанию помощи тем, кто в ней нуждается;</w:t>
      </w:r>
    </w:p>
    <w:p w:rsidR="00D87560" w:rsidRPr="00DA21CA" w:rsidRDefault="00D87560" w:rsidP="00B81DD2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формирование  уважения к окружающим - умение слушать и слышать партнера, признавать право каждого на собственное мнение и принимать решение с  учетом позиций всех участников.</w:t>
      </w:r>
    </w:p>
    <w:p w:rsidR="00D87560" w:rsidRPr="00DA21CA" w:rsidRDefault="00D87560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Развитие умения учиться как первого шага к самообразованию и самовоспитанию</w:t>
      </w:r>
    </w:p>
    <w:p w:rsidR="00D87560" w:rsidRPr="00DA21CA" w:rsidRDefault="00D87560" w:rsidP="00B81DD2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развитие широких познавательных интересов, инициативы и любознательности, мотивов познания и творчества;</w:t>
      </w:r>
    </w:p>
    <w:p w:rsidR="00D87560" w:rsidRPr="00DA21CA" w:rsidRDefault="00D87560" w:rsidP="00B81DD2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формирование умения учиться и способности к организации своей деятельности (планированию, контролю, оценке)</w:t>
      </w:r>
    </w:p>
    <w:p w:rsidR="00D87560" w:rsidRPr="00DA21CA" w:rsidRDefault="00D87560" w:rsidP="00B81DD2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Развитие самостоятельности, инициативы и ответственности личности как условия ее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</w:rPr>
        <w:t>самоактуализации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</w:rPr>
        <w:t>:</w:t>
      </w:r>
    </w:p>
    <w:p w:rsidR="00D87560" w:rsidRPr="00DA21CA" w:rsidRDefault="00D87560" w:rsidP="00B81DD2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D87560" w:rsidRPr="00DA21CA" w:rsidRDefault="00D87560" w:rsidP="00B81DD2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развитие готовности к самостоятельным поступкам и действиям, принятию ответственности за их результаты;</w:t>
      </w:r>
    </w:p>
    <w:p w:rsidR="00D87560" w:rsidRPr="00DA21CA" w:rsidRDefault="00D87560" w:rsidP="00B81DD2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lastRenderedPageBreak/>
        <w:t>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D87560" w:rsidRPr="00DA21CA" w:rsidRDefault="00D87560" w:rsidP="00B81DD2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формирование нетерпимости и умения противодействовать действиям и влияниям, представляющим угрозу жизни, здоровью и безопасности личности и общества в пределах своих возможностей.</w:t>
      </w:r>
    </w:p>
    <w:p w:rsidR="009E5E1B" w:rsidRPr="00DA21CA" w:rsidRDefault="009E5E1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E5E1B" w:rsidRPr="00DA21CA" w:rsidRDefault="009E5E1B" w:rsidP="00B81DD2">
      <w:pPr>
        <w:spacing w:after="0" w:line="240" w:lineRule="auto"/>
        <w:ind w:firstLine="284"/>
        <w:jc w:val="center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b/>
          <w:bCs/>
          <w:color w:val="000000"/>
          <w:sz w:val="24"/>
          <w:szCs w:val="24"/>
        </w:rPr>
        <w:t>Цели изучения английского языка</w:t>
      </w:r>
    </w:p>
    <w:p w:rsidR="009E5E1B" w:rsidRPr="00DA21CA" w:rsidRDefault="009E5E1B" w:rsidP="00B81DD2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E5E1B" w:rsidRPr="00DA21CA" w:rsidRDefault="009E5E1B" w:rsidP="00B81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b/>
          <w:bCs/>
          <w:color w:val="000000"/>
          <w:sz w:val="24"/>
          <w:szCs w:val="24"/>
        </w:rPr>
        <w:t>Целью</w:t>
      </w:r>
      <w:r w:rsidRPr="00DA21CA">
        <w:rPr>
          <w:rFonts w:ascii="Times New Roman" w:hAnsi="Times New Roman"/>
          <w:color w:val="000000"/>
          <w:sz w:val="24"/>
          <w:szCs w:val="24"/>
        </w:rPr>
        <w:t> программы является обеспечение организационно-педагогических и методических условий для дальнейшего развития иноязычной коммуникативной компетенции, которая включает:</w:t>
      </w:r>
    </w:p>
    <w:p w:rsidR="009E5E1B" w:rsidRPr="00DA21CA" w:rsidRDefault="009E5E1B" w:rsidP="00B81DD2">
      <w:pPr>
        <w:numPr>
          <w:ilvl w:val="0"/>
          <w:numId w:val="11"/>
        </w:numPr>
        <w:spacing w:after="0" w:line="240" w:lineRule="auto"/>
        <w:ind w:left="1276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речевую компетенцию – совершенствование коммуникативных умений в четырех основных видах речевой деятельности (говорении,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</w:rPr>
        <w:t>аудировании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</w:rPr>
        <w:t>, чтении и письме); умений планировать свое речевое и неречевое поведение;</w:t>
      </w:r>
    </w:p>
    <w:p w:rsidR="009E5E1B" w:rsidRPr="00DA21CA" w:rsidRDefault="009E5E1B" w:rsidP="00B81DD2">
      <w:pPr>
        <w:numPr>
          <w:ilvl w:val="0"/>
          <w:numId w:val="11"/>
        </w:numPr>
        <w:spacing w:after="0" w:line="240" w:lineRule="auto"/>
        <w:ind w:left="1276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языковую компетенцию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9E5E1B" w:rsidRPr="00DA21CA" w:rsidRDefault="009E5E1B" w:rsidP="00B81DD2">
      <w:pPr>
        <w:numPr>
          <w:ilvl w:val="0"/>
          <w:numId w:val="11"/>
        </w:numPr>
        <w:spacing w:after="0" w:line="240" w:lineRule="auto"/>
        <w:ind w:left="1276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социокультурную компетенцию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9E5E1B" w:rsidRPr="00DA21CA" w:rsidRDefault="009E5E1B" w:rsidP="00B81DD2">
      <w:pPr>
        <w:numPr>
          <w:ilvl w:val="0"/>
          <w:numId w:val="11"/>
        </w:numPr>
        <w:spacing w:after="0" w:line="240" w:lineRule="auto"/>
        <w:ind w:left="1276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компенсаторную компетенцию – дальнейшее развитие умений выходить из положения в условиях дефицита языковых сре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</w:rPr>
        <w:t>и получении и передаче иноязычной информации;</w:t>
      </w:r>
    </w:p>
    <w:p w:rsidR="009E5E1B" w:rsidRPr="00DA21CA" w:rsidRDefault="009E5E1B" w:rsidP="00B81DD2">
      <w:pPr>
        <w:numPr>
          <w:ilvl w:val="0"/>
          <w:numId w:val="11"/>
        </w:numPr>
        <w:spacing w:after="0" w:line="240" w:lineRule="auto"/>
        <w:ind w:left="1276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учебно-познавательную компетенцию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9E5E1B" w:rsidRPr="00DA21CA" w:rsidRDefault="009E5E1B" w:rsidP="00B81DD2">
      <w:pPr>
        <w:numPr>
          <w:ilvl w:val="0"/>
          <w:numId w:val="11"/>
        </w:numPr>
        <w:spacing w:after="0" w:line="240" w:lineRule="auto"/>
        <w:ind w:left="1276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A21CA">
        <w:rPr>
          <w:rFonts w:ascii="Times New Roman" w:hAnsi="Times New Roman"/>
          <w:color w:val="000000"/>
          <w:sz w:val="24"/>
          <w:szCs w:val="24"/>
        </w:rPr>
        <w:t>Формирование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  <w:proofErr w:type="gramEnd"/>
    </w:p>
    <w:p w:rsidR="009E5E1B" w:rsidRPr="00DA21CA" w:rsidRDefault="009E5E1B" w:rsidP="00B81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К основным </w:t>
      </w:r>
      <w:r w:rsidRPr="00DA21CA">
        <w:rPr>
          <w:rFonts w:ascii="Times New Roman" w:hAnsi="Times New Roman"/>
          <w:b/>
          <w:bCs/>
          <w:color w:val="000000"/>
          <w:sz w:val="24"/>
          <w:szCs w:val="24"/>
        </w:rPr>
        <w:t>задачам</w:t>
      </w:r>
      <w:r w:rsidRPr="00DA21CA">
        <w:rPr>
          <w:rFonts w:ascii="Times New Roman" w:hAnsi="Times New Roman"/>
          <w:color w:val="000000"/>
          <w:sz w:val="24"/>
          <w:szCs w:val="24"/>
        </w:rPr>
        <w:t> программы относятся:</w:t>
      </w:r>
    </w:p>
    <w:p w:rsidR="009E5E1B" w:rsidRPr="00DA21CA" w:rsidRDefault="009E5E1B" w:rsidP="00B81DD2">
      <w:pPr>
        <w:numPr>
          <w:ilvl w:val="0"/>
          <w:numId w:val="12"/>
        </w:numPr>
        <w:spacing w:after="0" w:line="240" w:lineRule="auto"/>
        <w:ind w:left="1276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Конкретизация содержания предметных тем примерной программы.</w:t>
      </w:r>
    </w:p>
    <w:p w:rsidR="009E5E1B" w:rsidRPr="00DA21CA" w:rsidRDefault="009E5E1B" w:rsidP="00B81DD2">
      <w:pPr>
        <w:numPr>
          <w:ilvl w:val="0"/>
          <w:numId w:val="12"/>
        </w:numPr>
        <w:spacing w:after="0" w:line="240" w:lineRule="auto"/>
        <w:ind w:left="1276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</w:rPr>
        <w:t>внутрипредметных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</w:rPr>
        <w:t xml:space="preserve"> связей.</w:t>
      </w:r>
    </w:p>
    <w:p w:rsidR="009E5E1B" w:rsidRPr="00DA21CA" w:rsidRDefault="009E5E1B" w:rsidP="00B81DD2">
      <w:pPr>
        <w:numPr>
          <w:ilvl w:val="0"/>
          <w:numId w:val="12"/>
        </w:numPr>
        <w:spacing w:after="0" w:line="240" w:lineRule="auto"/>
        <w:ind w:left="1276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Конкретизация методов и технологий обучения.</w:t>
      </w:r>
    </w:p>
    <w:p w:rsidR="009E5E1B" w:rsidRPr="00DA21CA" w:rsidRDefault="009E5E1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606F" w:rsidRDefault="0087606F" w:rsidP="00B81D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7606F" w:rsidRDefault="0087606F" w:rsidP="00B81D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7606F" w:rsidRDefault="0087606F" w:rsidP="00B81D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0039B" w:rsidRDefault="0040039B" w:rsidP="00B81D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0039B" w:rsidRDefault="0040039B" w:rsidP="00B81D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7606F" w:rsidRDefault="0087606F" w:rsidP="00B81D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7606F" w:rsidRDefault="0087606F" w:rsidP="00B81D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E5E1B" w:rsidRPr="00DA21CA" w:rsidRDefault="009E5E1B" w:rsidP="00B81D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A21CA">
        <w:rPr>
          <w:rFonts w:ascii="Times New Roman" w:hAnsi="Times New Roman"/>
          <w:b/>
          <w:color w:val="000000"/>
          <w:sz w:val="24"/>
          <w:szCs w:val="24"/>
        </w:rPr>
        <w:lastRenderedPageBreak/>
        <w:t>Задачи курса</w:t>
      </w:r>
    </w:p>
    <w:p w:rsidR="009E5E1B" w:rsidRPr="00DA21CA" w:rsidRDefault="009E5E1B" w:rsidP="00B81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Для достижения вышеуказанных целей УМК ставит и последовательно решает ряд задач: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 w:rsidR="009E5E1B" w:rsidRPr="00DA21CA">
        <w:rPr>
          <w:rFonts w:ascii="Times New Roman" w:hAnsi="Times New Roman"/>
          <w:color w:val="000000"/>
          <w:sz w:val="24"/>
          <w:szCs w:val="24"/>
        </w:rPr>
        <w:t>допороговом</w:t>
      </w:r>
      <w:proofErr w:type="spellEnd"/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уровне А</w:t>
      </w:r>
      <w:proofErr w:type="gramStart"/>
      <w:r w:rsidR="009E5E1B" w:rsidRPr="00DA21CA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="009E5E1B" w:rsidRPr="00DA21CA">
        <w:rPr>
          <w:rFonts w:ascii="Times New Roman" w:hAnsi="Times New Roman"/>
          <w:color w:val="000000"/>
          <w:sz w:val="24"/>
          <w:szCs w:val="24"/>
        </w:rPr>
        <w:t>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 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использование двуязычных и одноязычных словарей и другой справочной литературы;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  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развитие умений ориентироваться </w:t>
      </w:r>
      <w:proofErr w:type="gramStart"/>
      <w:r w:rsidR="009E5E1B" w:rsidRPr="00DA21CA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письменном и </w:t>
      </w:r>
      <w:proofErr w:type="spellStart"/>
      <w:r w:rsidR="009E5E1B" w:rsidRPr="00DA21CA">
        <w:rPr>
          <w:rFonts w:ascii="Times New Roman" w:hAnsi="Times New Roman"/>
          <w:color w:val="000000"/>
          <w:sz w:val="24"/>
          <w:szCs w:val="24"/>
        </w:rPr>
        <w:t>аудиотексте</w:t>
      </w:r>
      <w:proofErr w:type="spellEnd"/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на иностранном языке;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развитие умений обобщить информацию, выделить её из различных источников;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использование выборочного перевода для достижения понимания текста;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интерпретация языковых средств. Отражающих особенности культуры англоязычных стран;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участие в проектной деятельности </w:t>
      </w:r>
      <w:proofErr w:type="spellStart"/>
      <w:r w:rsidR="009E5E1B" w:rsidRPr="00DA21CA">
        <w:rPr>
          <w:rFonts w:ascii="Times New Roman" w:hAnsi="Times New Roman"/>
          <w:color w:val="000000"/>
          <w:sz w:val="24"/>
          <w:szCs w:val="24"/>
        </w:rPr>
        <w:t>межпредметного</w:t>
      </w:r>
      <w:proofErr w:type="spellEnd"/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характера, в том числе с использованием Интернета.</w:t>
      </w:r>
    </w:p>
    <w:p w:rsidR="009E5E1B" w:rsidRPr="00DA21CA" w:rsidRDefault="009E5E1B" w:rsidP="00B81DD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A21CA">
        <w:rPr>
          <w:rFonts w:ascii="Times New Roman" w:hAnsi="Times New Roman"/>
          <w:b/>
          <w:color w:val="000000"/>
          <w:sz w:val="24"/>
          <w:szCs w:val="24"/>
        </w:rPr>
        <w:t xml:space="preserve"> Задачи развития коммуникативной компетенции: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способствовать равномерному развитию всех компонентов коммуникативной компетенции учащихся, а име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нно: лингвистической, социолинг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вистической, социокультурной, дискурсивной и стратегической компетентностей;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способствоват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ь равномерному развитию всех ос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новных речевых умений учащихся: говорения, аудирования, чтения, письма;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способствов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ать развитию представлений о пе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реводе / языковом посредничестве как о виде речевой деятельности;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оснащать у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чащихся навыками и умениями, по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зволяющими эффективно организовывать и осуществлять как ус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тную, так и письменную ком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муникацию;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способствовать приобретению учащимися опыта решения различных жизненных (бытовых, академических, социальных, профессиональных) задач с помощью английского языка;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углублять понимание 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сущности некоторых язы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ковых явлений;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развивать умение использовать опыт родного языка для 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успешного овладения коммуникаци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ей на иностранном языке;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создавать условия для рефлексии относительно собственной коммуникативной деятельности;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способство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вать приобретению учащимися зна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ний о культуре, истории, реалиях и традициях стран изучаемого языка.</w:t>
      </w:r>
    </w:p>
    <w:p w:rsidR="009E5E1B" w:rsidRPr="00DA21CA" w:rsidRDefault="009E5E1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E5E1B" w:rsidRPr="00DA21CA" w:rsidRDefault="009E5E1B" w:rsidP="00B81DD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A21CA">
        <w:rPr>
          <w:rFonts w:ascii="Times New Roman" w:hAnsi="Times New Roman"/>
          <w:b/>
          <w:color w:val="000000"/>
          <w:sz w:val="24"/>
          <w:szCs w:val="24"/>
        </w:rPr>
        <w:t>Задачи образования, развития и воспитания: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создавать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 xml:space="preserve"> условия для осмысления учащими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ся роли образования в современном обществе, приобретения положительного опыта участия в образовательном процессе, а 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также опыта осу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ществления самостоятельного учебного действия и рефлексии относительно него;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•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систематически развивать навыки и уме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ния самос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тоятельного учения, формировать готовность к самостоятельн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ому непрерывному изучению иност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ранного языка и потребность использовать его для самообразования в других областях знаний;</w:t>
      </w:r>
    </w:p>
    <w:p w:rsidR="009E5E1B" w:rsidRPr="00DA21CA" w:rsidRDefault="006047AF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создавать усл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овия для наблюдения за собствен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ной речью на родном и иностранном языках и обсуждения этих результатов;</w:t>
      </w:r>
    </w:p>
    <w:p w:rsidR="009E5E1B" w:rsidRPr="00DA21CA" w:rsidRDefault="009B53D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создавать ситу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ации, требующие от учащихся при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менения и усиления когнитивных и аффективных функций лично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сти, то есть развития дедуктивн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ого и индуктивного мышления, пам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яти, вооб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ражения, творческих способностей, способности к сопереживанию и т. д.;</w:t>
      </w:r>
    </w:p>
    <w:p w:rsidR="009E5E1B" w:rsidRPr="00DA21CA" w:rsidRDefault="00F72807" w:rsidP="006047A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создавать условия для разнообразной работы с информацие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й и познакомить учащихся с неко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торыми способами и приемами работы с ней;</w:t>
      </w:r>
    </w:p>
    <w:p w:rsidR="009E5E1B" w:rsidRPr="00DA21CA" w:rsidRDefault="00F72807" w:rsidP="006047A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создавать ус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ловия, требующие от учащихся ор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ганизовывать и осуществлять коммуникацию, оснастить определенным набором сре</w:t>
      </w:r>
      <w:proofErr w:type="gramStart"/>
      <w:r w:rsidR="009E5E1B" w:rsidRPr="00DA21CA">
        <w:rPr>
          <w:rFonts w:ascii="Times New Roman" w:hAnsi="Times New Roman"/>
          <w:color w:val="000000"/>
          <w:sz w:val="24"/>
          <w:szCs w:val="24"/>
        </w:rPr>
        <w:t>дств дл</w:t>
      </w:r>
      <w:proofErr w:type="gramEnd"/>
      <w:r w:rsidR="009E5E1B" w:rsidRPr="00DA21CA">
        <w:rPr>
          <w:rFonts w:ascii="Times New Roman" w:hAnsi="Times New Roman"/>
          <w:color w:val="000000"/>
          <w:sz w:val="24"/>
          <w:szCs w:val="24"/>
        </w:rPr>
        <w:t>я этого;</w:t>
      </w:r>
    </w:p>
    <w:p w:rsidR="009E5E1B" w:rsidRPr="00DA21CA" w:rsidRDefault="00F72807" w:rsidP="006047A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lastRenderedPageBreak/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оснащать учащихся способами принятия решений, создавать ус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ловия для получения опыта приня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тия решений и рефлексии последствий принятых решений;</w:t>
      </w:r>
    </w:p>
    <w:p w:rsidR="009E5E1B" w:rsidRPr="00DA21CA" w:rsidRDefault="00F72807" w:rsidP="006047A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создавать усл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овия для приобретения опыта про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ектирования своей деятельности, осуществления проекта и осмысления его результатов.</w:t>
      </w:r>
    </w:p>
    <w:p w:rsidR="009E5E1B" w:rsidRPr="00DA21CA" w:rsidRDefault="009E5E1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E5E1B" w:rsidRPr="00DA21CA" w:rsidRDefault="009E5E1B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b/>
          <w:color w:val="000000"/>
          <w:sz w:val="24"/>
          <w:szCs w:val="24"/>
        </w:rPr>
        <w:t>Воспитательные задачи:</w:t>
      </w:r>
    </w:p>
    <w:p w:rsidR="009E5E1B" w:rsidRPr="00DA21CA" w:rsidRDefault="006047AF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•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создавать условия для критического осмысления окружающего мира и себя в </w:t>
      </w:r>
      <w:proofErr w:type="spellStart"/>
      <w:r w:rsidR="009E5E1B" w:rsidRPr="00DA21CA">
        <w:rPr>
          <w:rFonts w:ascii="Times New Roman" w:hAnsi="Times New Roman"/>
          <w:color w:val="000000"/>
          <w:sz w:val="24"/>
          <w:szCs w:val="24"/>
        </w:rPr>
        <w:t>нем</w:t>
      </w:r>
      <w:proofErr w:type="gramStart"/>
      <w:r w:rsidR="009E5E1B" w:rsidRPr="00DA21CA">
        <w:rPr>
          <w:rFonts w:ascii="Times New Roman" w:hAnsi="Times New Roman"/>
          <w:color w:val="000000"/>
          <w:sz w:val="24"/>
          <w:szCs w:val="24"/>
        </w:rPr>
        <w:t>;с</w:t>
      </w:r>
      <w:proofErr w:type="gramEnd"/>
      <w:r w:rsidR="009E5E1B" w:rsidRPr="00DA21CA">
        <w:rPr>
          <w:rFonts w:ascii="Times New Roman" w:hAnsi="Times New Roman"/>
          <w:color w:val="000000"/>
          <w:sz w:val="24"/>
          <w:szCs w:val="24"/>
        </w:rPr>
        <w:t>оздавать</w:t>
      </w:r>
      <w:proofErr w:type="spellEnd"/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 условия для сравнения и сопоставления своей и ино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язычной культуры, развития пози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тивного уважительного отношения к собственной культуре и к культурам других народов;</w:t>
      </w:r>
    </w:p>
    <w:p w:rsidR="009E5E1B" w:rsidRPr="00DA21CA" w:rsidRDefault="00F72807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 xml:space="preserve">создавать условия для осмысления учащимися </w:t>
      </w:r>
      <w:proofErr w:type="gramStart"/>
      <w:r w:rsidR="009E5E1B" w:rsidRPr="00DA21CA">
        <w:rPr>
          <w:rFonts w:ascii="Times New Roman" w:hAnsi="Times New Roman"/>
          <w:color w:val="000000"/>
          <w:sz w:val="24"/>
          <w:szCs w:val="24"/>
        </w:rPr>
        <w:t>демократич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еского способа</w:t>
      </w:r>
      <w:proofErr w:type="gramEnd"/>
      <w:r w:rsidR="00B0058C" w:rsidRPr="00DA21CA">
        <w:rPr>
          <w:rFonts w:ascii="Times New Roman" w:hAnsi="Times New Roman"/>
          <w:color w:val="000000"/>
          <w:sz w:val="24"/>
          <w:szCs w:val="24"/>
        </w:rPr>
        <w:t xml:space="preserve"> организации и уп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равления, п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омогать приобрести опыт демокра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тического взаимодействия в коллективе;</w:t>
      </w:r>
    </w:p>
    <w:p w:rsidR="009E5E1B" w:rsidRPr="00DA21CA" w:rsidRDefault="00F72807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способствовать приобретению учащимися опыта обсуждения, переживания и размышления по поводу гуманитарных проблем, таких, как: роль семьи в совре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менном обществе, отношение к ок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ружающей среде, здоровый образ жизни; а также некоторого опыта их решения;</w:t>
      </w:r>
    </w:p>
    <w:p w:rsidR="009E5E1B" w:rsidRPr="00DA21CA" w:rsidRDefault="00F72807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задавать нор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мы уважительного отношения к ин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дивидууму, к индивидуальному мнени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ю, к лич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ности учащегося и учителя;</w:t>
      </w:r>
    </w:p>
    <w:p w:rsidR="009E5E1B" w:rsidRPr="00DA21CA" w:rsidRDefault="00F72807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способство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вать приобретению учащимися опы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та самостоят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ельного действия в некоторых об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ластях — уче</w:t>
      </w:r>
      <w:r w:rsidR="00B0058C" w:rsidRPr="00DA21CA">
        <w:rPr>
          <w:rFonts w:ascii="Times New Roman" w:hAnsi="Times New Roman"/>
          <w:color w:val="000000"/>
          <w:sz w:val="24"/>
          <w:szCs w:val="24"/>
        </w:rPr>
        <w:t>бной, исследовательской, общест</w:t>
      </w:r>
      <w:r w:rsidR="009E5E1B" w:rsidRPr="00DA21CA">
        <w:rPr>
          <w:rFonts w:ascii="Times New Roman" w:hAnsi="Times New Roman"/>
          <w:color w:val="000000"/>
          <w:sz w:val="24"/>
          <w:szCs w:val="24"/>
        </w:rPr>
        <w:t>венной.</w:t>
      </w:r>
    </w:p>
    <w:p w:rsidR="00F74E9E" w:rsidRPr="00DA21CA" w:rsidRDefault="00F74E9E" w:rsidP="00B81D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A21CA">
        <w:rPr>
          <w:rFonts w:ascii="Times New Roman" w:hAnsi="Times New Roman"/>
          <w:i/>
          <w:iCs/>
          <w:color w:val="000000"/>
          <w:sz w:val="24"/>
          <w:szCs w:val="24"/>
        </w:rPr>
        <w:t>Общеучебные</w:t>
      </w:r>
      <w:proofErr w:type="spellEnd"/>
      <w:r w:rsidRPr="00DA21CA">
        <w:rPr>
          <w:rFonts w:ascii="Times New Roman" w:hAnsi="Times New Roman"/>
          <w:i/>
          <w:iCs/>
          <w:color w:val="000000"/>
          <w:sz w:val="24"/>
          <w:szCs w:val="24"/>
        </w:rPr>
        <w:t xml:space="preserve"> умения, навыки и способы деятельности </w:t>
      </w: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        говорение: </w:t>
      </w:r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</w:r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 </w:t>
      </w:r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рассказывать о себе, своей семье, друзьях, своих интересах и планах на будущее; </w:t>
      </w:r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сообщать краткие сведения о своем городе/селе, о своей стране и странах изучаемого языка; </w:t>
      </w: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описывать события/явления, передавать основное содержание, основную мысль прочитанного/услышанного, выражать свое отношение к 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</w:rPr>
        <w:t>прочитанному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</w:rPr>
        <w:t xml:space="preserve">/услышанному, давать краткую характеристику персонажей; </w:t>
      </w: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          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DA21CA" w:rsidRPr="00DA21CA" w:rsidRDefault="00DA21CA" w:rsidP="00DA21CA">
      <w:pPr>
        <w:autoSpaceDE w:val="0"/>
        <w:autoSpaceDN w:val="0"/>
        <w:adjustRightInd w:val="0"/>
        <w:spacing w:after="44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воспринимать на слух и полностью понимать речь учителя, одноклассников; </w:t>
      </w:r>
    </w:p>
    <w:p w:rsidR="00DA21CA" w:rsidRPr="00DA21CA" w:rsidRDefault="00DA21CA" w:rsidP="00DA21CA">
      <w:pPr>
        <w:autoSpaceDE w:val="0"/>
        <w:autoSpaceDN w:val="0"/>
        <w:adjustRightInd w:val="0"/>
        <w:spacing w:after="44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</w:t>
      </w: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выделяя значимую/нужную/необходимую информацию; </w:t>
      </w: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DA21CA" w:rsidRPr="0040039B" w:rsidRDefault="00DA21CA" w:rsidP="00DA21CA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40039B">
        <w:rPr>
          <w:rFonts w:ascii="Times New Roman" w:hAnsi="Times New Roman"/>
          <w:b/>
          <w:color w:val="000000"/>
          <w:sz w:val="24"/>
          <w:szCs w:val="24"/>
        </w:rPr>
        <w:t xml:space="preserve">чтение: </w:t>
      </w:r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читать аутентичные тексты разных жанров и стилей преимущественно с пониманием основного содержания; </w:t>
      </w:r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 </w:t>
      </w: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читать аутентичные тексты с выборочным пониманием значимой/нужной/интересующей информации; </w:t>
      </w:r>
    </w:p>
    <w:p w:rsidR="00DA21CA" w:rsidRPr="0040039B" w:rsidRDefault="00DA21CA" w:rsidP="00DA21CA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Pr="0040039B">
        <w:rPr>
          <w:rFonts w:ascii="Times New Roman" w:hAnsi="Times New Roman"/>
          <w:b/>
          <w:color w:val="000000"/>
          <w:sz w:val="24"/>
          <w:szCs w:val="24"/>
        </w:rPr>
        <w:t xml:space="preserve">письменная речь: </w:t>
      </w:r>
    </w:p>
    <w:p w:rsidR="00DA21CA" w:rsidRPr="00DA21CA" w:rsidRDefault="00DA21CA" w:rsidP="00DA21CA">
      <w:pPr>
        <w:autoSpaceDE w:val="0"/>
        <w:autoSpaceDN w:val="0"/>
        <w:adjustRightInd w:val="0"/>
        <w:spacing w:after="44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заполнять анкеты и формуляры; </w:t>
      </w:r>
    </w:p>
    <w:p w:rsidR="00DA21CA" w:rsidRPr="00DA21CA" w:rsidRDefault="00DA21CA" w:rsidP="00DA21CA">
      <w:pPr>
        <w:autoSpaceDE w:val="0"/>
        <w:autoSpaceDN w:val="0"/>
        <w:adjustRightInd w:val="0"/>
        <w:spacing w:after="44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писать поздравления, личные письма с опорой на образец с употреблением формул речевого этикета, принятых в стране/странах изучаемого языка; </w:t>
      </w:r>
    </w:p>
    <w:p w:rsidR="00DA21CA" w:rsidRPr="00DA21CA" w:rsidRDefault="00DA21CA" w:rsidP="00DA21CA">
      <w:pPr>
        <w:autoSpaceDE w:val="0"/>
        <w:autoSpaceDN w:val="0"/>
        <w:adjustRightInd w:val="0"/>
        <w:spacing w:after="44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- составлять план, тезисы устного или письменного сообщения; кратко излагать результаты проектной деятельности. </w:t>
      </w:r>
    </w:p>
    <w:p w:rsidR="00DA21CA" w:rsidRPr="00DA21CA" w:rsidRDefault="00DA21CA" w:rsidP="00DA21CA">
      <w:pPr>
        <w:autoSpaceDE w:val="0"/>
        <w:autoSpaceDN w:val="0"/>
        <w:adjustRightInd w:val="0"/>
        <w:spacing w:after="44"/>
        <w:rPr>
          <w:rFonts w:ascii="Times New Roman" w:hAnsi="Times New Roman"/>
          <w:color w:val="000000"/>
          <w:sz w:val="24"/>
          <w:szCs w:val="24"/>
        </w:rPr>
      </w:pPr>
    </w:p>
    <w:p w:rsidR="00DA21CA" w:rsidRPr="00DA21CA" w:rsidRDefault="00DA21CA" w:rsidP="00DA21CA">
      <w:pPr>
        <w:autoSpaceDE w:val="0"/>
        <w:autoSpaceDN w:val="0"/>
        <w:adjustRightInd w:val="0"/>
        <w:spacing w:after="44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i/>
          <w:iCs/>
          <w:color w:val="000000"/>
          <w:sz w:val="24"/>
          <w:szCs w:val="24"/>
        </w:rPr>
        <w:t xml:space="preserve"> Познавательная деятельность </w:t>
      </w:r>
      <w:bookmarkStart w:id="0" w:name="_GoBack"/>
      <w:bookmarkEnd w:id="0"/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A21CA">
        <w:rPr>
          <w:rFonts w:ascii="Times New Roman" w:hAnsi="Times New Roman"/>
          <w:color w:val="000000"/>
          <w:sz w:val="24"/>
          <w:szCs w:val="24"/>
        </w:rPr>
        <w:t xml:space="preserve">умение сравнивать языковые явления родного и иностранного языков на уровне отдельных грамматических явлений, слов, словосочетаний, предложений; </w:t>
      </w:r>
      <w:proofErr w:type="gramEnd"/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>владение приемами работы с текстом: умение пользоваться определенной стратегией чтения/</w:t>
      </w:r>
      <w:proofErr w:type="spellStart"/>
      <w:r w:rsidRPr="00DA21CA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DA21CA">
        <w:rPr>
          <w:rFonts w:ascii="Times New Roman" w:hAnsi="Times New Roman"/>
          <w:color w:val="000000"/>
          <w:sz w:val="24"/>
          <w:szCs w:val="24"/>
        </w:rPr>
        <w:t xml:space="preserve"> в зависимости от коммуникативной задачи (читать/слушать текст с разной глубиной понимания); </w:t>
      </w:r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умение действовать по образцу/аналогии при выполнении упражнений и составлении собственных высказываний в пределах тематики основной школы; </w:t>
      </w:r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готовность и умение осуществлять индивидуальную и совместную проектную работу; </w:t>
      </w:r>
    </w:p>
    <w:p w:rsidR="00DA21CA" w:rsidRPr="00DA21CA" w:rsidRDefault="00DA21CA" w:rsidP="00DA21CA">
      <w:pPr>
        <w:autoSpaceDE w:val="0"/>
        <w:autoSpaceDN w:val="0"/>
        <w:adjustRightInd w:val="0"/>
        <w:spacing w:after="47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 </w:t>
      </w: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color w:val="000000"/>
          <w:sz w:val="24"/>
          <w:szCs w:val="24"/>
        </w:rPr>
        <w:t xml:space="preserve">владение способами и приемами дальнейшего самостоятельного изучения иностранных языков. </w:t>
      </w: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DA21CA" w:rsidRPr="00DA21CA" w:rsidRDefault="00DA21CA" w:rsidP="00DA21C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DA21CA">
        <w:rPr>
          <w:rFonts w:ascii="Times New Roman" w:hAnsi="Times New Roman"/>
          <w:i/>
          <w:iCs/>
          <w:color w:val="000000"/>
          <w:sz w:val="24"/>
          <w:szCs w:val="24"/>
        </w:rPr>
        <w:t xml:space="preserve">Информационно-коммуникативная деятельность: </w:t>
      </w:r>
      <w:r w:rsidRPr="00DA21CA">
        <w:rPr>
          <w:rFonts w:ascii="Times New Roman" w:hAnsi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DA21CA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DA21CA">
        <w:rPr>
          <w:rFonts w:ascii="Times New Roman" w:hAnsi="Times New Roman"/>
          <w:color w:val="000000"/>
          <w:sz w:val="24"/>
          <w:szCs w:val="24"/>
        </w:rPr>
        <w:t xml:space="preserve"> взрослыми и сверстниками; готовность слушать собеседника и вести диалог. </w:t>
      </w:r>
    </w:p>
    <w:p w:rsidR="00DA21CA" w:rsidRPr="00DA21CA" w:rsidRDefault="00DA21CA" w:rsidP="00DA21CA">
      <w:pPr>
        <w:pStyle w:val="Default"/>
        <w:rPr>
          <w:i/>
          <w:iCs/>
        </w:rPr>
      </w:pPr>
    </w:p>
    <w:p w:rsidR="00DA21CA" w:rsidRPr="00DA21CA" w:rsidRDefault="00DA21CA" w:rsidP="00DA21CA">
      <w:pPr>
        <w:pStyle w:val="Default"/>
      </w:pPr>
      <w:r w:rsidRPr="00DA21CA">
        <w:rPr>
          <w:i/>
          <w:iCs/>
        </w:rPr>
        <w:t xml:space="preserve">Рефлексивная </w:t>
      </w:r>
      <w:r w:rsidRPr="00DA21CA">
        <w:t xml:space="preserve">деятельность. В процессе освоения программы формируется активное отношение учащихся к освоению </w:t>
      </w:r>
      <w:proofErr w:type="gramStart"/>
      <w:r w:rsidRPr="00DA21CA">
        <w:t>собственною</w:t>
      </w:r>
      <w:proofErr w:type="gramEnd"/>
      <w:r w:rsidRPr="00DA21CA">
        <w:t xml:space="preserve"> опыта учебной деятельности: самонаблюдение, самоанализ, сравнение, </w:t>
      </w:r>
      <w:proofErr w:type="spellStart"/>
      <w:r w:rsidRPr="00DA21CA">
        <w:t>самопринятие</w:t>
      </w:r>
      <w:proofErr w:type="spellEnd"/>
      <w:r w:rsidRPr="00DA21CA">
        <w:t>.</w:t>
      </w:r>
    </w:p>
    <w:p w:rsidR="006F7BB0" w:rsidRPr="0040039B" w:rsidRDefault="00DA21CA" w:rsidP="007B07CF">
      <w:pPr>
        <w:ind w:firstLine="708"/>
        <w:rPr>
          <w:rFonts w:ascii="Times New Roman" w:hAnsi="Times New Roman"/>
          <w:sz w:val="24"/>
          <w:szCs w:val="24"/>
        </w:rPr>
      </w:pPr>
      <w:r w:rsidRPr="00DA21CA">
        <w:rPr>
          <w:rFonts w:ascii="Times New Roman" w:hAnsi="Times New Roman"/>
          <w:sz w:val="24"/>
          <w:szCs w:val="24"/>
        </w:rPr>
        <w:t xml:space="preserve"> </w:t>
      </w:r>
    </w:p>
    <w:sectPr w:rsidR="006F7BB0" w:rsidRPr="0040039B" w:rsidSect="009A5C9A">
      <w:footerReference w:type="default" r:id="rId9"/>
      <w:pgSz w:w="11906" w:h="16838"/>
      <w:pgMar w:top="851" w:right="851" w:bottom="851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69D" w:rsidRDefault="00D2569D" w:rsidP="009A5C9A">
      <w:pPr>
        <w:spacing w:after="0" w:line="240" w:lineRule="auto"/>
      </w:pPr>
      <w:r>
        <w:separator/>
      </w:r>
    </w:p>
  </w:endnote>
  <w:endnote w:type="continuationSeparator" w:id="0">
    <w:p w:rsidR="00D2569D" w:rsidRDefault="00D2569D" w:rsidP="009A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795664"/>
      <w:docPartObj>
        <w:docPartGallery w:val="Page Numbers (Bottom of Page)"/>
        <w:docPartUnique/>
      </w:docPartObj>
    </w:sdtPr>
    <w:sdtEndPr/>
    <w:sdtContent>
      <w:p w:rsidR="009A5C9A" w:rsidRDefault="003F14CA">
        <w:pPr>
          <w:pStyle w:val="a8"/>
          <w:jc w:val="center"/>
        </w:pPr>
        <w:r>
          <w:fldChar w:fldCharType="begin"/>
        </w:r>
        <w:r w:rsidR="009A5C9A">
          <w:instrText>PAGE   \* MERGEFORMAT</w:instrText>
        </w:r>
        <w:r>
          <w:fldChar w:fldCharType="separate"/>
        </w:r>
        <w:r w:rsidR="0040039B">
          <w:rPr>
            <w:noProof/>
          </w:rPr>
          <w:t>7</w:t>
        </w:r>
        <w:r>
          <w:fldChar w:fldCharType="end"/>
        </w:r>
      </w:p>
    </w:sdtContent>
  </w:sdt>
  <w:p w:rsidR="009A5C9A" w:rsidRDefault="009A5C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69D" w:rsidRDefault="00D2569D" w:rsidP="009A5C9A">
      <w:pPr>
        <w:spacing w:after="0" w:line="240" w:lineRule="auto"/>
      </w:pPr>
      <w:r>
        <w:separator/>
      </w:r>
    </w:p>
  </w:footnote>
  <w:footnote w:type="continuationSeparator" w:id="0">
    <w:p w:rsidR="00D2569D" w:rsidRDefault="00D2569D" w:rsidP="009A5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281"/>
    <w:multiLevelType w:val="multilevel"/>
    <w:tmpl w:val="ACEC50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736AC0"/>
    <w:multiLevelType w:val="multilevel"/>
    <w:tmpl w:val="1F020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73630"/>
    <w:multiLevelType w:val="multilevel"/>
    <w:tmpl w:val="4158349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34623B"/>
    <w:multiLevelType w:val="multilevel"/>
    <w:tmpl w:val="9370AE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6A1475"/>
    <w:multiLevelType w:val="multilevel"/>
    <w:tmpl w:val="11BCD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FE359D"/>
    <w:multiLevelType w:val="multilevel"/>
    <w:tmpl w:val="252ED9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1F1ED4"/>
    <w:multiLevelType w:val="multilevel"/>
    <w:tmpl w:val="B21A1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A26CAE"/>
    <w:multiLevelType w:val="multilevel"/>
    <w:tmpl w:val="2724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12212F"/>
    <w:multiLevelType w:val="multilevel"/>
    <w:tmpl w:val="90EE92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662568"/>
    <w:multiLevelType w:val="multilevel"/>
    <w:tmpl w:val="5AE2E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79C00A6"/>
    <w:multiLevelType w:val="hybridMultilevel"/>
    <w:tmpl w:val="2B76AB9A"/>
    <w:lvl w:ilvl="0" w:tplc="76D2E9E2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035185"/>
    <w:multiLevelType w:val="multilevel"/>
    <w:tmpl w:val="644AE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6D50C3"/>
    <w:multiLevelType w:val="multilevel"/>
    <w:tmpl w:val="05CCD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84C2710"/>
    <w:multiLevelType w:val="multilevel"/>
    <w:tmpl w:val="8278D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515C0B"/>
    <w:multiLevelType w:val="multilevel"/>
    <w:tmpl w:val="DDACA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F6249F"/>
    <w:multiLevelType w:val="multilevel"/>
    <w:tmpl w:val="3818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D87854"/>
    <w:multiLevelType w:val="multilevel"/>
    <w:tmpl w:val="030E7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D7A60"/>
    <w:multiLevelType w:val="multilevel"/>
    <w:tmpl w:val="0520D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8"/>
  </w:num>
  <w:num w:numId="3">
    <w:abstractNumId w:val="0"/>
  </w:num>
  <w:num w:numId="4">
    <w:abstractNumId w:val="3"/>
  </w:num>
  <w:num w:numId="5">
    <w:abstractNumId w:val="4"/>
  </w:num>
  <w:num w:numId="6">
    <w:abstractNumId w:val="16"/>
  </w:num>
  <w:num w:numId="7">
    <w:abstractNumId w:val="14"/>
  </w:num>
  <w:num w:numId="8">
    <w:abstractNumId w:val="5"/>
  </w:num>
  <w:num w:numId="9">
    <w:abstractNumId w:val="7"/>
  </w:num>
  <w:num w:numId="10">
    <w:abstractNumId w:val="2"/>
  </w:num>
  <w:num w:numId="11">
    <w:abstractNumId w:val="9"/>
  </w:num>
  <w:num w:numId="12">
    <w:abstractNumId w:val="12"/>
  </w:num>
  <w:num w:numId="13">
    <w:abstractNumId w:val="15"/>
  </w:num>
  <w:num w:numId="14">
    <w:abstractNumId w:val="11"/>
  </w:num>
  <w:num w:numId="15">
    <w:abstractNumId w:val="1"/>
  </w:num>
  <w:num w:numId="16">
    <w:abstractNumId w:val="17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729"/>
    <w:rsid w:val="000201AD"/>
    <w:rsid w:val="000259F1"/>
    <w:rsid w:val="000363D1"/>
    <w:rsid w:val="00047061"/>
    <w:rsid w:val="0009724A"/>
    <w:rsid w:val="000D24A5"/>
    <w:rsid w:val="00137EBC"/>
    <w:rsid w:val="001D5566"/>
    <w:rsid w:val="002051C4"/>
    <w:rsid w:val="00232FFD"/>
    <w:rsid w:val="00253C26"/>
    <w:rsid w:val="002650FB"/>
    <w:rsid w:val="002F002B"/>
    <w:rsid w:val="0031280A"/>
    <w:rsid w:val="00324650"/>
    <w:rsid w:val="00327FC1"/>
    <w:rsid w:val="00361F55"/>
    <w:rsid w:val="00395048"/>
    <w:rsid w:val="003A79C3"/>
    <w:rsid w:val="003B5475"/>
    <w:rsid w:val="003F14CA"/>
    <w:rsid w:val="0040039B"/>
    <w:rsid w:val="00441E81"/>
    <w:rsid w:val="00464D3B"/>
    <w:rsid w:val="00470832"/>
    <w:rsid w:val="00503953"/>
    <w:rsid w:val="005A2B7A"/>
    <w:rsid w:val="005A6287"/>
    <w:rsid w:val="005C03C8"/>
    <w:rsid w:val="005E6862"/>
    <w:rsid w:val="006047AF"/>
    <w:rsid w:val="0061502A"/>
    <w:rsid w:val="0066692C"/>
    <w:rsid w:val="00670665"/>
    <w:rsid w:val="0067071C"/>
    <w:rsid w:val="006A090C"/>
    <w:rsid w:val="006C0282"/>
    <w:rsid w:val="006F3248"/>
    <w:rsid w:val="006F672C"/>
    <w:rsid w:val="006F7BB0"/>
    <w:rsid w:val="00700347"/>
    <w:rsid w:val="00720CD1"/>
    <w:rsid w:val="007A63E4"/>
    <w:rsid w:val="007B07CF"/>
    <w:rsid w:val="007D2955"/>
    <w:rsid w:val="007F2796"/>
    <w:rsid w:val="007F702A"/>
    <w:rsid w:val="008011B2"/>
    <w:rsid w:val="00831F97"/>
    <w:rsid w:val="0087606F"/>
    <w:rsid w:val="00884924"/>
    <w:rsid w:val="008A3BC0"/>
    <w:rsid w:val="008F6A29"/>
    <w:rsid w:val="0092524E"/>
    <w:rsid w:val="009717EA"/>
    <w:rsid w:val="009A29E2"/>
    <w:rsid w:val="009A5C9A"/>
    <w:rsid w:val="009B53DB"/>
    <w:rsid w:val="009D39D0"/>
    <w:rsid w:val="009D48BE"/>
    <w:rsid w:val="009D4F2D"/>
    <w:rsid w:val="009E5E1B"/>
    <w:rsid w:val="009F2714"/>
    <w:rsid w:val="00A2330F"/>
    <w:rsid w:val="00A40605"/>
    <w:rsid w:val="00AE3D64"/>
    <w:rsid w:val="00B0058C"/>
    <w:rsid w:val="00B546CB"/>
    <w:rsid w:val="00B63EAA"/>
    <w:rsid w:val="00B81DD2"/>
    <w:rsid w:val="00BD1267"/>
    <w:rsid w:val="00BD49BE"/>
    <w:rsid w:val="00BE3E4E"/>
    <w:rsid w:val="00C472FA"/>
    <w:rsid w:val="00C717CE"/>
    <w:rsid w:val="00C97314"/>
    <w:rsid w:val="00CB5A0D"/>
    <w:rsid w:val="00CC03B2"/>
    <w:rsid w:val="00CD223E"/>
    <w:rsid w:val="00CD7864"/>
    <w:rsid w:val="00CE72FA"/>
    <w:rsid w:val="00D2569D"/>
    <w:rsid w:val="00D27878"/>
    <w:rsid w:val="00D33461"/>
    <w:rsid w:val="00D61198"/>
    <w:rsid w:val="00D87560"/>
    <w:rsid w:val="00DA21CA"/>
    <w:rsid w:val="00DE3729"/>
    <w:rsid w:val="00E32642"/>
    <w:rsid w:val="00E42722"/>
    <w:rsid w:val="00E46F53"/>
    <w:rsid w:val="00E50D72"/>
    <w:rsid w:val="00E7595C"/>
    <w:rsid w:val="00E97C71"/>
    <w:rsid w:val="00EA49CE"/>
    <w:rsid w:val="00EF7406"/>
    <w:rsid w:val="00F72807"/>
    <w:rsid w:val="00F74E9E"/>
    <w:rsid w:val="00F82E03"/>
    <w:rsid w:val="00FB5AC6"/>
    <w:rsid w:val="00FE1EC9"/>
    <w:rsid w:val="00FF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3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49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BD49BE"/>
    <w:rPr>
      <w:b/>
      <w:bCs/>
    </w:rPr>
  </w:style>
  <w:style w:type="table" w:styleId="a5">
    <w:name w:val="Table Grid"/>
    <w:basedOn w:val="a1"/>
    <w:uiPriority w:val="59"/>
    <w:rsid w:val="002F0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A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5C9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9A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5C9A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DA21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3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49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BD49BE"/>
    <w:rPr>
      <w:b/>
      <w:bCs/>
    </w:rPr>
  </w:style>
  <w:style w:type="table" w:styleId="a5">
    <w:name w:val="Table Grid"/>
    <w:basedOn w:val="a1"/>
    <w:uiPriority w:val="59"/>
    <w:rsid w:val="002F0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A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5C9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9A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5C9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0402F-64FD-4EB6-A55C-BD85D787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2459</Words>
  <Characters>14020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Федосеева</dc:creator>
  <cp:keywords/>
  <dc:description/>
  <cp:lastModifiedBy>1</cp:lastModifiedBy>
  <cp:revision>98</cp:revision>
  <dcterms:created xsi:type="dcterms:W3CDTF">2014-09-08T18:37:00Z</dcterms:created>
  <dcterms:modified xsi:type="dcterms:W3CDTF">2020-09-05T07:53:00Z</dcterms:modified>
</cp:coreProperties>
</file>